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C1F0F" w14:textId="75646C87" w:rsidR="00847D68" w:rsidRPr="00847D68" w:rsidRDefault="00847D68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臺北科技大學</w:t>
      </w: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校外實習單位基本資料表</w:t>
      </w:r>
    </w:p>
    <w:tbl>
      <w:tblPr>
        <w:tblW w:w="101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551"/>
        <w:gridCol w:w="567"/>
        <w:gridCol w:w="1289"/>
        <w:gridCol w:w="1836"/>
        <w:gridCol w:w="1836"/>
      </w:tblGrid>
      <w:tr w:rsidR="00A1640F" w:rsidRPr="00847D68" w14:paraId="5A0654C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3CE5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8"/>
              </w:rPr>
              <w:t>公司名稱</w:t>
            </w:r>
          </w:p>
        </w:tc>
        <w:tc>
          <w:tcPr>
            <w:tcW w:w="8079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EABE" w14:textId="569CB296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定揚科技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股份有限公司</w:t>
            </w:r>
          </w:p>
        </w:tc>
      </w:tr>
      <w:tr w:rsidR="00847D68" w:rsidRPr="00847D68" w14:paraId="55743BB6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9416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ED80" w14:textId="53F427B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□是，公會名稱：</w:t>
            </w:r>
            <w:r w:rsidR="00607FE2">
              <w:rPr>
                <w:rFonts w:ascii="標楷體" w:eastAsia="標楷體" w:hAnsi="標楷體" w:hint="eastAsia"/>
                <w:sz w:val="28"/>
              </w:rPr>
              <w:t xml:space="preserve">_________________________  </w:t>
            </w:r>
            <w:proofErr w:type="gramStart"/>
            <w:r w:rsidRPr="002E1F95">
              <w:rPr>
                <w:rFonts w:ascii="標楷體" w:eastAsia="標楷體" w:hAnsi="標楷體"/>
                <w:sz w:val="28"/>
                <w:highlight w:val="black"/>
              </w:rPr>
              <w:t>□</w:t>
            </w:r>
            <w:r w:rsidRPr="00847D68">
              <w:rPr>
                <w:rFonts w:ascii="標楷體" w:eastAsia="標楷體" w:hAnsi="標楷體"/>
                <w:sz w:val="28"/>
              </w:rPr>
              <w:t>否</w:t>
            </w:r>
            <w:proofErr w:type="gramEnd"/>
          </w:p>
        </w:tc>
      </w:tr>
      <w:tr w:rsidR="00847D68" w:rsidRPr="00847D68" w14:paraId="532121AC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AAC1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8EB2" w14:textId="5E4A5378" w:rsidR="00847D68" w:rsidRPr="00847D68" w:rsidRDefault="00607FE2" w:rsidP="002E1F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2E1F95">
              <w:rPr>
                <w:rFonts w:ascii="標楷體" w:eastAsia="標楷體" w:hAnsi="標楷體"/>
                <w:sz w:val="28"/>
              </w:rPr>
              <w:t>114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2E1F95">
              <w:rPr>
                <w:rFonts w:ascii="標楷體" w:eastAsia="標楷體" w:hAnsi="標楷體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2E1F95">
              <w:rPr>
                <w:rFonts w:ascii="標楷體" w:eastAsia="標楷體" w:hAnsi="標楷體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日 至</w:t>
            </w:r>
            <w:r>
              <w:rPr>
                <w:rFonts w:ascii="標楷體" w:eastAsia="標楷體" w:hAnsi="標楷體" w:hint="eastAsia"/>
                <w:sz w:val="28"/>
              </w:rPr>
              <w:t xml:space="preserve"> _</w:t>
            </w:r>
            <w:r w:rsidR="002E1F95">
              <w:rPr>
                <w:rFonts w:ascii="標楷體" w:eastAsia="標楷體" w:hAnsi="標楷體"/>
                <w:sz w:val="28"/>
              </w:rPr>
              <w:t>115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2E1F95">
              <w:rPr>
                <w:rFonts w:ascii="標楷體" w:eastAsia="標楷體" w:hAnsi="標楷體"/>
                <w:sz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__</w:t>
            </w:r>
            <w:r w:rsidR="002E1F95">
              <w:rPr>
                <w:rFonts w:ascii="標楷體" w:eastAsia="標楷體" w:hAnsi="標楷體"/>
                <w:sz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日止</w:t>
            </w:r>
          </w:p>
        </w:tc>
      </w:tr>
      <w:tr w:rsidR="00A1640F" w:rsidRPr="00847D68" w14:paraId="48301CFA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A99D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7"/>
              </w:rPr>
              <w:t>負責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7327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B59E" w14:textId="11716CD0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陳慶元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301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E877B" w14:textId="58D215E6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84761405</w:t>
            </w:r>
          </w:p>
        </w:tc>
      </w:tr>
      <w:tr w:rsidR="00A1640F" w:rsidRPr="00847D68" w14:paraId="0C399A6C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6B80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6"/>
              </w:rPr>
              <w:t>聯絡</w:t>
            </w: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6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05B0" w14:textId="4A26F5C6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周欣妤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F1E7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2"/>
              </w:rPr>
              <w:t>職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2"/>
              </w:rPr>
              <w:t>稱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F0E7" w14:textId="048DE21B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課長</w:t>
            </w:r>
          </w:p>
        </w:tc>
      </w:tr>
      <w:tr w:rsidR="00A1640F" w:rsidRPr="00847D68" w14:paraId="76B03642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E62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DDA8" w14:textId="13059D41" w:rsidR="00847D68" w:rsidRPr="00847D68" w:rsidRDefault="00847D68" w:rsidP="002E1F95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(</w:t>
            </w:r>
            <w:r w:rsidR="002E1F95"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02</w:t>
            </w:r>
            <w:r w:rsidRPr="00847D68">
              <w:rPr>
                <w:rFonts w:ascii="標楷體" w:eastAsia="標楷體" w:hAnsi="標楷體"/>
                <w:sz w:val="28"/>
              </w:rPr>
              <w:t>)</w:t>
            </w:r>
            <w:r w:rsidR="002E1F95"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 xml:space="preserve"> -82421000</w:t>
            </w:r>
            <w:r w:rsidR="002E1F95">
              <w:rPr>
                <w:rFonts w:ascii="Arial" w:hAnsi="Arial" w:cs="Arial" w:hint="eastAsia"/>
                <w:color w:val="444444"/>
                <w:sz w:val="23"/>
                <w:szCs w:val="23"/>
                <w:shd w:val="clear" w:color="auto" w:fill="FFFFFF"/>
              </w:rPr>
              <w:t>#1</w:t>
            </w:r>
            <w:r w:rsidR="002E1F95">
              <w:rPr>
                <w:rFonts w:ascii="Arial" w:hAnsi="Arial" w:cs="Arial"/>
                <w:color w:val="444444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4E4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1"/>
              </w:rPr>
              <w:t>傳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1"/>
              </w:rPr>
              <w:t>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9266" w14:textId="122DC1B5" w:rsidR="00847D68" w:rsidRPr="002E1F95" w:rsidRDefault="002E1F95" w:rsidP="002E1F95">
            <w:pPr>
              <w:widowControl/>
              <w:suppressAutoHyphens w:val="0"/>
              <w:autoSpaceDN/>
              <w:textAlignment w:val="auto"/>
              <w:rPr>
                <w:rFonts w:ascii="Arial" w:hAnsi="Arial" w:cs="Arial"/>
                <w:kern w:val="0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02-8242333</w:t>
            </w:r>
          </w:p>
        </w:tc>
      </w:tr>
      <w:tr w:rsidR="00847D68" w:rsidRPr="00847D68" w14:paraId="23B60D4B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6EB2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聯絡人E-mail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9215" w14:textId="585AFC4E" w:rsidR="00847D68" w:rsidRPr="00847D68" w:rsidRDefault="003646CF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6" w:tooltip="mailto:Memin.Chou@volktek.com" w:history="1">
              <w:r w:rsidR="002E1F95">
                <w:rPr>
                  <w:rStyle w:val="aa"/>
                  <w:rFonts w:ascii="標楷體" w:eastAsia="標楷體" w:hAnsi="標楷體" w:hint="eastAsia"/>
                  <w:bdr w:val="none" w:sz="0" w:space="0" w:color="auto" w:frame="1"/>
                  <w:shd w:val="clear" w:color="auto" w:fill="FFFFFF"/>
                </w:rPr>
                <w:t>Memin.Chou@volktek.com</w:t>
              </w:r>
            </w:hyperlink>
          </w:p>
        </w:tc>
      </w:tr>
      <w:tr w:rsidR="00847D68" w:rsidRPr="00847D68" w14:paraId="563D254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ABA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AC85" w14:textId="2D38F840" w:rsidR="00847D68" w:rsidRPr="00847D68" w:rsidRDefault="002E1F95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242424"/>
                <w:shd w:val="clear" w:color="auto" w:fill="FFFFFF"/>
              </w:rPr>
              <w:t>235新北市中和區連城路192號4樓</w:t>
            </w:r>
          </w:p>
        </w:tc>
      </w:tr>
      <w:tr w:rsidR="00A42A16" w:rsidRPr="00847D68" w14:paraId="45C2841F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D567" w14:textId="66715AF5" w:rsidR="00A42A16" w:rsidRPr="00847D68" w:rsidRDefault="00A42A16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公司網址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B592" w14:textId="20E0D107" w:rsidR="00A42A16" w:rsidRPr="00847D68" w:rsidRDefault="003646CF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7" w:history="1">
              <w:r w:rsidR="002E1F95">
                <w:rPr>
                  <w:rStyle w:val="aa"/>
                </w:rPr>
                <w:t>工業級乙太網路交換器，乙太網路交換器、</w:t>
              </w:r>
              <w:proofErr w:type="gramStart"/>
              <w:r w:rsidR="002E1F95">
                <w:rPr>
                  <w:rStyle w:val="aa"/>
                </w:rPr>
                <w:t>、</w:t>
              </w:r>
              <w:proofErr w:type="gramEnd"/>
              <w:r w:rsidR="002E1F95">
                <w:rPr>
                  <w:rStyle w:val="aa"/>
                </w:rPr>
                <w:t>台灣製造</w:t>
              </w:r>
              <w:r w:rsidR="002E1F95">
                <w:rPr>
                  <w:rStyle w:val="aa"/>
                </w:rPr>
                <w:t xml:space="preserve"> </w:t>
              </w:r>
              <w:proofErr w:type="gramStart"/>
              <w:r w:rsidR="002E1F95">
                <w:rPr>
                  <w:rStyle w:val="aa"/>
                </w:rPr>
                <w:t>–</w:t>
              </w:r>
              <w:proofErr w:type="gramEnd"/>
              <w:r w:rsidR="002E1F95">
                <w:rPr>
                  <w:rStyle w:val="aa"/>
                </w:rPr>
                <w:t xml:space="preserve"> Volktek</w:t>
              </w:r>
            </w:hyperlink>
          </w:p>
        </w:tc>
      </w:tr>
      <w:tr w:rsidR="00847D68" w:rsidRPr="00847D68" w14:paraId="20C5BCD9" w14:textId="77777777" w:rsidTr="00A1640F">
        <w:trPr>
          <w:cantSplit/>
          <w:trHeight w:val="449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397D" w14:textId="622400DC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簡介及</w:t>
            </w:r>
            <w:r w:rsidR="00607FE2">
              <w:rPr>
                <w:rFonts w:ascii="標楷體" w:eastAsia="標楷體" w:hAnsi="標楷體" w:hint="eastAsia"/>
                <w:sz w:val="28"/>
              </w:rPr>
              <w:t>營業項目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6ECB0" w14:textId="77777777" w:rsidR="00CD35CE" w:rsidRDefault="00CD35CE" w:rsidP="00847D68">
            <w:pPr>
              <w:spacing w:line="400" w:lineRule="exact"/>
              <w:rPr>
                <w:rFonts w:ascii="Arial" w:hAnsi="Arial" w:cs="Arial"/>
                <w:color w:val="292929"/>
                <w:shd w:val="clear" w:color="auto" w:fill="FFFFFF"/>
              </w:rPr>
            </w:pP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1. </w:t>
            </w:r>
            <w:proofErr w:type="gramStart"/>
            <w:r>
              <w:rPr>
                <w:rFonts w:ascii="Arial" w:hAnsi="Arial" w:cs="Arial"/>
                <w:color w:val="292929"/>
                <w:shd w:val="clear" w:color="auto" w:fill="FFFFFF"/>
              </w:rPr>
              <w:t>工控</w:t>
            </w:r>
            <w:proofErr w:type="gramEnd"/>
            <w:r>
              <w:rPr>
                <w:rFonts w:ascii="Arial" w:hAnsi="Arial" w:cs="Arial"/>
                <w:color w:val="292929"/>
                <w:shd w:val="clear" w:color="auto" w:fill="FFFFFF"/>
              </w:rPr>
              <w:t>、安控、電信寬頻的乙太網路交換器、光電轉換器及閘道器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 </w:t>
            </w:r>
          </w:p>
          <w:p w14:paraId="20CB32FE" w14:textId="77777777" w:rsidR="00CD35CE" w:rsidRDefault="00CD35CE" w:rsidP="00847D68">
            <w:pPr>
              <w:spacing w:line="400" w:lineRule="exact"/>
              <w:rPr>
                <w:rFonts w:ascii="Arial" w:hAnsi="Arial" w:cs="Arial"/>
                <w:color w:val="292929"/>
                <w:shd w:val="clear" w:color="auto" w:fill="FFFFFF"/>
              </w:rPr>
            </w:pP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2. DNV/GL 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>海事船舶工業乙太網路交換機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 </w:t>
            </w:r>
          </w:p>
          <w:p w14:paraId="6FC62D53" w14:textId="73230030" w:rsidR="00257ACE" w:rsidRPr="00847D68" w:rsidRDefault="00CD35CE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Arial" w:hAnsi="Arial" w:cs="Arial"/>
                <w:color w:val="292929"/>
                <w:shd w:val="clear" w:color="auto" w:fill="FFFFFF"/>
              </w:rPr>
              <w:t>ProfiNet</w:t>
            </w:r>
            <w:proofErr w:type="spellEnd"/>
            <w:r>
              <w:rPr>
                <w:rFonts w:ascii="Arial" w:hAnsi="Arial" w:cs="Arial"/>
                <w:color w:val="292929"/>
                <w:shd w:val="clear" w:color="auto" w:fill="FFFFFF"/>
              </w:rPr>
              <w:t>、</w:t>
            </w:r>
            <w:proofErr w:type="spellStart"/>
            <w:r>
              <w:rPr>
                <w:rFonts w:ascii="Arial" w:hAnsi="Arial" w:cs="Arial"/>
                <w:color w:val="292929"/>
                <w:shd w:val="clear" w:color="auto" w:fill="FFFFFF"/>
              </w:rPr>
              <w:t>EtherNet</w:t>
            </w:r>
            <w:proofErr w:type="spellEnd"/>
            <w:r>
              <w:rPr>
                <w:rFonts w:ascii="Arial" w:hAnsi="Arial" w:cs="Arial"/>
                <w:color w:val="292929"/>
                <w:shd w:val="clear" w:color="auto" w:fill="FFFFFF"/>
              </w:rPr>
              <w:t>/IP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 xml:space="preserve">Modbus TCP </w:t>
            </w:r>
            <w:r>
              <w:rPr>
                <w:rFonts w:ascii="Arial" w:hAnsi="Arial" w:cs="Arial"/>
                <w:color w:val="292929"/>
                <w:shd w:val="clear" w:color="auto" w:fill="FFFFFF"/>
              </w:rPr>
              <w:t>等開放式的工業網路協議</w:t>
            </w:r>
          </w:p>
        </w:tc>
      </w:tr>
      <w:tr w:rsidR="00A1640F" w:rsidRPr="00847D68" w14:paraId="3F4956D7" w14:textId="77777777" w:rsidTr="00A1640F">
        <w:trPr>
          <w:cantSplit/>
          <w:trHeight w:val="41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8668" w14:textId="5F18CF81" w:rsidR="00847D68" w:rsidRPr="00847D68" w:rsidRDefault="00607FE2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1640F">
              <w:rPr>
                <w:rFonts w:ascii="標楷體" w:eastAsia="標楷體" w:hAnsi="標楷體" w:hint="eastAsia"/>
                <w:spacing w:val="70"/>
                <w:kern w:val="0"/>
                <w:sz w:val="28"/>
                <w:fitText w:val="1120" w:id="-1219260672"/>
              </w:rPr>
              <w:t>產業</w:t>
            </w:r>
            <w:r w:rsidRPr="00A1640F">
              <w:rPr>
                <w:rFonts w:ascii="標楷體" w:eastAsia="標楷體" w:hAnsi="標楷體" w:hint="eastAsia"/>
                <w:kern w:val="0"/>
                <w:sz w:val="28"/>
                <w:fitText w:val="1120" w:id="-1219260672"/>
              </w:rPr>
              <w:t>別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82D1" w14:textId="5E8C42A3" w:rsidR="002E368F" w:rsidRPr="0025373A" w:rsidRDefault="001B7803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AB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礦業及土石採取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AD電力及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燃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氣供應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AF營建工程</w:t>
            </w:r>
          </w:p>
          <w:p w14:paraId="70518776" w14:textId="3167CE4C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CD35CE">
              <w:rPr>
                <w:rFonts w:ascii="標楷體" w:eastAsia="標楷體" w:hAnsi="標楷體"/>
                <w:szCs w:val="24"/>
                <w:highlight w:val="black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AC製造業(包含科技半導體、生技醫藥、原料製造供應)</w:t>
            </w:r>
          </w:p>
          <w:p w14:paraId="39B35F9D" w14:textId="0AD9BF4A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AE用水供應汙染整治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AG批發零售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AI住宿餐飲</w:t>
            </w:r>
          </w:p>
          <w:p w14:paraId="130174A8" w14:textId="77777777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AJ出版影音傳播資通訊服務(包含影視、電信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、系統設置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)</w:t>
            </w:r>
          </w:p>
          <w:p w14:paraId="3394504A" w14:textId="6A4F3562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AL金融保險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AL不動產(包含都市更新與規劃)</w:t>
            </w:r>
          </w:p>
          <w:p w14:paraId="28E2161B" w14:textId="0EE61334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AM專業科學及技術服務(包含會計、法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律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設計、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安</w:t>
            </w:r>
            <w:proofErr w:type="gramStart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規</w:t>
            </w:r>
            <w:proofErr w:type="gramEnd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檢測)</w:t>
            </w:r>
          </w:p>
          <w:p w14:paraId="04ADDD07" w14:textId="5422BCCF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AR藝術娛樂休閒服務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(包含藝術、圖書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展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演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、體育育樂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7851F442" w14:textId="7BBFDEF8" w:rsidR="00257ACE" w:rsidRPr="0025373A" w:rsidRDefault="00257ACE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AP教育業　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其他：____________________________</w:t>
            </w:r>
          </w:p>
          <w:p w14:paraId="2C3318C0" w14:textId="39477059" w:rsidR="00847D68" w:rsidRPr="00257ACE" w:rsidRDefault="00607FE2" w:rsidP="00257ACE">
            <w:pPr>
              <w:spacing w:line="200" w:lineRule="exact"/>
              <w:jc w:val="right"/>
              <w:rPr>
                <w:rFonts w:ascii="標楷體" w:eastAsia="標楷體" w:hAnsi="標楷體" w:cs="Arial"/>
                <w:i/>
                <w:iCs/>
                <w:color w:val="343434"/>
                <w:sz w:val="26"/>
                <w:szCs w:val="26"/>
                <w:shd w:val="clear" w:color="auto" w:fill="FFFFFF"/>
              </w:rPr>
            </w:pPr>
            <w:r w:rsidRPr="00257ACE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  <w:sz w:val="20"/>
              </w:rPr>
              <w:t>請參考行政院主計處行業分類</w:t>
            </w:r>
          </w:p>
        </w:tc>
      </w:tr>
      <w:tr w:rsidR="00A1640F" w:rsidRPr="00847D68" w14:paraId="4C384033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14B9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3F82EBCD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膳、宿狀況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F536" w14:textId="65CA8FC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□有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無</w:t>
            </w:r>
          </w:p>
          <w:p w14:paraId="4C77D502" w14:textId="5F5F24D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9701" w14:textId="77777777" w:rsidR="00847D68" w:rsidRPr="00A1640F" w:rsidRDefault="00847D68" w:rsidP="00257A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休假方式</w:t>
            </w:r>
          </w:p>
        </w:tc>
        <w:tc>
          <w:tcPr>
            <w:tcW w:w="3672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BCB5" w14:textId="6B45C33B" w:rsidR="00847D68" w:rsidRPr="0025373A" w:rsidRDefault="00CD35CE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同勞基法</w:t>
            </w:r>
          </w:p>
        </w:tc>
      </w:tr>
      <w:tr w:rsidR="00A1640F" w:rsidRPr="00847D68" w14:paraId="17DE2794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334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19FEA118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保險狀況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C8F8" w14:textId="43E61A8B" w:rsidR="00847D68" w:rsidRPr="0025373A" w:rsidRDefault="00CD35CE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勞保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健保</w:t>
            </w:r>
          </w:p>
          <w:p w14:paraId="6008B539" w14:textId="0D459213" w:rsidR="00847D68" w:rsidRPr="0025373A" w:rsidRDefault="00CD35CE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團體保險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3176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48F7" w14:textId="72CAF1BD" w:rsidR="00847D68" w:rsidRPr="0025373A" w:rsidRDefault="00CD35CE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自理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□交通車</w:t>
            </w:r>
          </w:p>
          <w:p w14:paraId="7F9F2868" w14:textId="64643A8C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</w:t>
            </w:r>
          </w:p>
        </w:tc>
      </w:tr>
      <w:tr w:rsidR="00A1640F" w:rsidRPr="00847D68" w14:paraId="4E13FA86" w14:textId="77777777" w:rsidTr="00257ACE">
        <w:trPr>
          <w:cantSplit/>
          <w:trHeight w:val="414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0DBD" w14:textId="17EAFEF9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系所需求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F59B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實習地點及內容</w:t>
            </w:r>
          </w:p>
          <w:p w14:paraId="7013355D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(簡述)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32CF1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名額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F2A4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津貼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564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修習課程要求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577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需求條件</w:t>
            </w:r>
          </w:p>
        </w:tc>
      </w:tr>
      <w:tr w:rsidR="00A1640F" w:rsidRPr="00847D68" w14:paraId="77841E9A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8FF87" w14:textId="77777777" w:rsidR="007F4CA7" w:rsidRPr="007F4CA7" w:rsidRDefault="007F4CA7" w:rsidP="007F4CA7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電子工程系</w:t>
            </w:r>
          </w:p>
          <w:p w14:paraId="3AF37099" w14:textId="77777777" w:rsidR="00847D68" w:rsidRDefault="007F4CA7" w:rsidP="007F4CA7">
            <w:pPr>
              <w:spacing w:line="26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資訊工程系</w:t>
            </w:r>
          </w:p>
          <w:p w14:paraId="62A9D990" w14:textId="77777777" w:rsidR="0067381E" w:rsidRPr="0067381E" w:rsidRDefault="0067381E" w:rsidP="0067381E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67381E">
              <w:rPr>
                <w:rFonts w:ascii="新細明體" w:hAnsi="新細明體" w:cs="新細明體"/>
                <w:kern w:val="0"/>
                <w:szCs w:val="24"/>
              </w:rPr>
              <w:t>材料及資源工程系</w:t>
            </w:r>
          </w:p>
          <w:p w14:paraId="6F7ED5A5" w14:textId="0F6BF06E" w:rsidR="0067381E" w:rsidRPr="0067381E" w:rsidRDefault="0067381E" w:rsidP="007F4CA7">
            <w:pPr>
              <w:spacing w:line="260" w:lineRule="exact"/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71B84" w14:textId="5532EA8B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 w:rsidR="003A756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新北市中和區</w:t>
            </w:r>
          </w:p>
          <w:p w14:paraId="2A478B78" w14:textId="75917072" w:rsidR="00847D68" w:rsidRPr="003A756A" w:rsidRDefault="00847D68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="003A756A"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軟</w:t>
            </w:r>
            <w:r w:rsidR="0067381E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硬</w:t>
            </w:r>
            <w:r w:rsidR="003A756A"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體研發</w:t>
            </w:r>
            <w:r w:rsidR="003A756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(</w:t>
            </w:r>
            <w:r w:rsid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RD)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3F75" w14:textId="3EDD2067" w:rsidR="00847D68" w:rsidRPr="0025373A" w:rsidRDefault="009104F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C3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7967F9A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24E0E0F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45700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272A75F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22FC4B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43F6390B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57F72ED7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CCD1C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0C97EFA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3BD1638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6AE53DE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3A756A" w:rsidRPr="00847D68" w14:paraId="7BA0F7D0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CA1A3A" w14:textId="03180260" w:rsidR="007F4CA7" w:rsidRPr="007F4CA7" w:rsidRDefault="007F4CA7" w:rsidP="007F4CA7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電子工程系</w:t>
            </w:r>
          </w:p>
          <w:p w14:paraId="7A015620" w14:textId="77777777" w:rsidR="003A756A" w:rsidRDefault="007F4CA7" w:rsidP="007F4CA7">
            <w:pPr>
              <w:spacing w:line="26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資訊工程系</w:t>
            </w:r>
          </w:p>
          <w:p w14:paraId="28C53DAD" w14:textId="7FBB362A" w:rsidR="0067381E" w:rsidRPr="0067381E" w:rsidRDefault="0067381E" w:rsidP="0067381E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67381E">
              <w:rPr>
                <w:rFonts w:ascii="新細明體" w:hAnsi="新細明體" w:cs="新細明體"/>
                <w:kern w:val="0"/>
                <w:szCs w:val="24"/>
              </w:rPr>
              <w:t>材料及資源工程系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E3E6AB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新北市中和區</w:t>
            </w:r>
          </w:p>
          <w:p w14:paraId="31DBEE30" w14:textId="73F2B9DB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技術支援(FAE)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4D8732" w14:textId="4FAE7404" w:rsidR="003A756A" w:rsidRPr="0025373A" w:rsidRDefault="009104FF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C97B3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4E1479C8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02486841" w14:textId="0290B9A3" w:rsidR="003A756A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9DEBCB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696BCFBE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680D95BF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6C36A58A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2ED425FC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798138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</w:p>
          <w:p w14:paraId="5B5EEBFA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638FBD38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1BC1FA03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A1640F" w:rsidRPr="00847D68" w14:paraId="3D079ED7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04F0" w14:textId="76D99CF4" w:rsidR="00847D68" w:rsidRPr="0025373A" w:rsidRDefault="007F4CA7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t>經營管理系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542EE" w14:textId="66765D6D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 w:rsidR="003A756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新北市中和區</w:t>
            </w:r>
          </w:p>
          <w:p w14:paraId="5D0572D6" w14:textId="50F128B6" w:rsidR="00847D68" w:rsidRPr="0025373A" w:rsidRDefault="00847D68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="003A756A"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國</w:t>
            </w:r>
            <w:r w:rsidR="003A756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內</w:t>
            </w:r>
            <w:r w:rsidR="00993294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/</w:t>
            </w:r>
            <w:r w:rsidR="003A756A"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外業務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556F" w14:textId="72A597AA" w:rsidR="00847D68" w:rsidRPr="0025373A" w:rsidRDefault="009104F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A86CD1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7E637A8F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79A0AF1A" w14:textId="4961BF67" w:rsidR="00847D68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A719B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22951636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4C81D35C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B963DAD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3DC8D3BD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69FAE" w14:textId="77777777" w:rsidR="003A756A" w:rsidRPr="0025373A" w:rsidRDefault="00847D68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  <w:r w:rsidR="003A756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英文證照</w:t>
            </w:r>
          </w:p>
          <w:p w14:paraId="5C6FD4D9" w14:textId="10089E5F" w:rsidR="00847D68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多益</w:t>
            </w:r>
            <w:proofErr w:type="gramEnd"/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700以上</w:t>
            </w:r>
          </w:p>
          <w:p w14:paraId="494564D8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063A8E69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0F7600C1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3A756A" w:rsidRPr="00847D68" w14:paraId="6072D0C0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62819A" w14:textId="79226253" w:rsidR="003A756A" w:rsidRPr="0025373A" w:rsidRDefault="007F4CA7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lastRenderedPageBreak/>
              <w:t>經營管理系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66949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新北市中和區</w:t>
            </w:r>
          </w:p>
          <w:p w14:paraId="4512B56E" w14:textId="669EEF8C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行銷</w:t>
            </w:r>
            <w:r w:rsidR="009104FF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人員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C7178C" w14:textId="55B84945" w:rsidR="003A756A" w:rsidRPr="0025373A" w:rsidRDefault="009104FF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2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-3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CF375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24A4BC3A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65DF46D9" w14:textId="5ED5C620" w:rsidR="003A756A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D89B69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33CF0C52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29188553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CBF8B55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41ADEFBD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10EF9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證照：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英文證照</w:t>
            </w:r>
          </w:p>
          <w:p w14:paraId="7FB85127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多益</w:t>
            </w:r>
            <w:proofErr w:type="gramEnd"/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700以上</w:t>
            </w:r>
          </w:p>
          <w:p w14:paraId="5D0E382E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058E3606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48D2F7A2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3A756A" w:rsidRPr="00847D68" w14:paraId="188E7BE3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7A3CA" w14:textId="77777777" w:rsidR="007F4CA7" w:rsidRPr="007F4CA7" w:rsidRDefault="007F4CA7" w:rsidP="007F4CA7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電子工程系</w:t>
            </w:r>
          </w:p>
          <w:p w14:paraId="15BFCC6A" w14:textId="77777777" w:rsidR="003A756A" w:rsidRDefault="007F4CA7" w:rsidP="007F4CA7">
            <w:pPr>
              <w:spacing w:line="26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F4CA7">
              <w:rPr>
                <w:rFonts w:ascii="新細明體" w:hAnsi="新細明體" w:cs="新細明體"/>
                <w:kern w:val="0"/>
                <w:szCs w:val="24"/>
              </w:rPr>
              <w:t>資訊工程系</w:t>
            </w:r>
          </w:p>
          <w:p w14:paraId="093CEA4F" w14:textId="66FA4F9C" w:rsidR="0067381E" w:rsidRPr="0067381E" w:rsidRDefault="0067381E" w:rsidP="0067381E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 w:hint="eastAsia"/>
                <w:kern w:val="0"/>
                <w:szCs w:val="24"/>
              </w:rPr>
            </w:pPr>
            <w:r w:rsidRPr="0067381E">
              <w:rPr>
                <w:rFonts w:ascii="新細明體" w:hAnsi="新細明體" w:cs="新細明體"/>
                <w:kern w:val="0"/>
                <w:szCs w:val="24"/>
              </w:rPr>
              <w:t>材料及資源工程系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A28FE" w14:textId="3DA3BA89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苗栗縣</w:t>
            </w:r>
            <w:r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竹南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鎮</w:t>
            </w:r>
          </w:p>
          <w:p w14:paraId="00F5836A" w14:textId="69F8430D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生產測試工程師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BF1B26" w14:textId="7FAE9EA9" w:rsidR="003A756A" w:rsidRPr="0025373A" w:rsidRDefault="009104FF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262C58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697FD986" w14:textId="77777777" w:rsidR="009104FF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6F816FFF" w14:textId="68C8D44D" w:rsidR="003A756A" w:rsidRPr="0025373A" w:rsidRDefault="009104FF" w:rsidP="009104F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0D616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4DA1D7B1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54DC8900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2B80ADD4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53B28438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955EB" w14:textId="17DD6B35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證照： </w:t>
            </w:r>
          </w:p>
          <w:p w14:paraId="4F81B8D0" w14:textId="63781674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3E9BF65B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0287387B" w14:textId="77777777" w:rsidR="003A756A" w:rsidRPr="0025373A" w:rsidRDefault="003A756A" w:rsidP="003A756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7F4CA7" w:rsidRPr="00847D68" w14:paraId="460DE455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A0558" w14:textId="74B4333A" w:rsidR="007F4CA7" w:rsidRPr="0067381E" w:rsidRDefault="007F4CA7" w:rsidP="0067381E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t>智慧自動化工程科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A8749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苗栗縣</w:t>
            </w:r>
            <w:r w:rsidRPr="003A756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竹南</w:t>
            </w: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鎮</w:t>
            </w:r>
          </w:p>
          <w:p w14:paraId="4F3BE8AB" w14:textId="3B3B2FC6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Pr="007F4CA7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自動化設備工程師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9D0F2" w14:textId="7BCAD5A4" w:rsidR="007F4CA7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1</w:t>
            </w:r>
            <w:r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-2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2ECD7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66F4BC1C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9104FF"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  <w:t>□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時薪</w:t>
            </w:r>
          </w:p>
          <w:p w14:paraId="38B1B22D" w14:textId="55E16D5D" w:rsidR="007F4CA7" w:rsidRPr="009104FF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highlight w:val="black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D77E7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□無</w:t>
            </w:r>
          </w:p>
          <w:p w14:paraId="1F5DC112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課程名稱1：</w:t>
            </w:r>
          </w:p>
          <w:p w14:paraId="6AC49572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12A62250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課程名稱2：</w:t>
            </w:r>
          </w:p>
          <w:p w14:paraId="140D2F28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7F201F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 xml:space="preserve">證照： </w:t>
            </w:r>
          </w:p>
          <w:p w14:paraId="49FFFC8F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  <w:p w14:paraId="7C88D5BC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其他：</w:t>
            </w:r>
          </w:p>
          <w:p w14:paraId="58D6DDF5" w14:textId="77777777" w:rsidR="007F4CA7" w:rsidRPr="0025373A" w:rsidRDefault="007F4CA7" w:rsidP="007F4CA7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</w:tr>
      <w:tr w:rsidR="00A1640F" w:rsidRPr="00847D68" w14:paraId="41E2AC51" w14:textId="77777777" w:rsidTr="0025373A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76D2" w14:textId="77777777" w:rsidR="00847D68" w:rsidRPr="00257ACE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留用學生</w:t>
            </w:r>
          </w:p>
          <w:p w14:paraId="178C3287" w14:textId="77777777" w:rsidR="00847D68" w:rsidRPr="00257ACE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7ACE">
              <w:rPr>
                <w:rFonts w:ascii="標楷體" w:eastAsia="標楷體" w:hAnsi="標楷體"/>
                <w:sz w:val="26"/>
                <w:szCs w:val="26"/>
              </w:rPr>
              <w:t>福利規劃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F049" w14:textId="153B498A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□無</w:t>
            </w:r>
            <w:r w:rsidR="00257ACE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F179C0"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實習年資列入正式人員工作年資</w:t>
            </w:r>
          </w:p>
          <w:p w14:paraId="7240FACE" w14:textId="018CF4EF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="00A1640F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_________________________________________________</w:t>
            </w:r>
          </w:p>
        </w:tc>
      </w:tr>
      <w:tr w:rsidR="0025373A" w:rsidRPr="00847D68" w14:paraId="1EBD107B" w14:textId="77777777" w:rsidTr="00257ACE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6908" w14:textId="24602EE4" w:rsidR="0025373A" w:rsidRPr="00257ACE" w:rsidRDefault="0025373A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合作機會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399D" w14:textId="08AC5874" w:rsidR="0025373A" w:rsidRPr="0025373A" w:rsidRDefault="00F179C0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CD35CE">
              <w:rPr>
                <w:rFonts w:ascii="標楷體" w:eastAsia="標楷體" w:hAnsi="標楷體"/>
                <w:sz w:val="26"/>
                <w:szCs w:val="26"/>
                <w:highlight w:val="black"/>
              </w:rPr>
              <w:t>□</w:t>
            </w:r>
            <w:r w:rsidR="0025373A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廠商申請　　　</w:t>
            </w:r>
            <w:r w:rsidR="0025373A" w:rsidRPr="002537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5373A" w:rsidRPr="0025373A">
              <w:rPr>
                <w:rFonts w:ascii="標楷體" w:eastAsia="標楷體" w:hAnsi="標楷體" w:hint="eastAsia"/>
                <w:sz w:val="26"/>
                <w:szCs w:val="26"/>
              </w:rPr>
              <w:t>學生申請，學生姓名_____________________</w:t>
            </w:r>
          </w:p>
        </w:tc>
      </w:tr>
    </w:tbl>
    <w:p w14:paraId="562C5F34" w14:textId="7F1B7269" w:rsidR="00DA1521" w:rsidRPr="00A1640F" w:rsidRDefault="00847D68" w:rsidP="00A1640F">
      <w:pPr>
        <w:spacing w:beforeLines="50" w:before="177" w:line="200" w:lineRule="exact"/>
        <w:jc w:val="right"/>
        <w:rPr>
          <w:rFonts w:ascii="標楷體" w:eastAsia="標楷體" w:hAnsi="標楷體"/>
          <w:sz w:val="20"/>
          <w:szCs w:val="16"/>
        </w:rPr>
      </w:pPr>
      <w:r w:rsidRPr="00A1640F">
        <w:rPr>
          <w:rFonts w:ascii="標楷體" w:eastAsia="標楷體" w:hAnsi="標楷體"/>
          <w:sz w:val="20"/>
          <w:szCs w:val="16"/>
        </w:rPr>
        <w:t>表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一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流程：</w:t>
      </w:r>
      <w:r w:rsidR="00A1640F" w:rsidRPr="00A1640F">
        <w:rPr>
          <w:rFonts w:ascii="標楷體" w:eastAsia="標楷體" w:hAnsi="標楷體" w:hint="eastAsia"/>
          <w:sz w:val="20"/>
          <w:szCs w:val="16"/>
        </w:rPr>
        <w:t>申請單位</w:t>
      </w:r>
      <w:r w:rsidRPr="00A1640F">
        <w:rPr>
          <w:rFonts w:ascii="標楷體" w:eastAsia="標楷體" w:hAnsi="標楷體"/>
          <w:sz w:val="20"/>
          <w:szCs w:val="16"/>
        </w:rPr>
        <w:t>→系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所彙存正本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→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影本送研發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處</w:t>
      </w:r>
    </w:p>
    <w:sectPr w:rsidR="00DA1521" w:rsidRPr="00A1640F" w:rsidSect="00A1640F">
      <w:headerReference w:type="default" r:id="rId8"/>
      <w:footerReference w:type="default" r:id="rId9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E8C50" w14:textId="77777777" w:rsidR="003646CF" w:rsidRDefault="003646CF" w:rsidP="00A1640F">
      <w:r>
        <w:separator/>
      </w:r>
    </w:p>
  </w:endnote>
  <w:endnote w:type="continuationSeparator" w:id="0">
    <w:p w14:paraId="577C8885" w14:textId="77777777" w:rsidR="003646CF" w:rsidRDefault="003646CF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9E3F3" w14:textId="2CE3BD26" w:rsidR="00E57980" w:rsidRDefault="00A1640F" w:rsidP="00A1640F">
    <w:pPr>
      <w:jc w:val="right"/>
      <w:rPr>
        <w:sz w:val="18"/>
      </w:rPr>
    </w:pPr>
    <w:r>
      <w:rPr>
        <w:rFonts w:hint="eastAsia"/>
        <w:sz w:val="18"/>
      </w:rPr>
      <w:t>112.09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8785B" w14:textId="77777777" w:rsidR="003646CF" w:rsidRDefault="003646CF" w:rsidP="00A1640F">
      <w:r>
        <w:separator/>
      </w:r>
    </w:p>
  </w:footnote>
  <w:footnote w:type="continuationSeparator" w:id="0">
    <w:p w14:paraId="2820937E" w14:textId="77777777" w:rsidR="003646CF" w:rsidRDefault="003646CF" w:rsidP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4E4F0" w14:textId="591594A3" w:rsidR="00A1640F" w:rsidRPr="00A9245E" w:rsidRDefault="00A1640F">
    <w:pPr>
      <w:pStyle w:val="a6"/>
      <w:rPr>
        <w:rFonts w:ascii="標楷體" w:eastAsia="標楷體" w:hAnsi="標楷體"/>
      </w:rPr>
    </w:pPr>
    <w:r w:rsidRPr="00A9245E">
      <w:rPr>
        <w:rFonts w:ascii="標楷體" w:eastAsia="標楷體" w:hAnsi="標楷體" w:hint="eastAsia"/>
      </w:rPr>
      <w:t>表</w:t>
    </w:r>
    <w:proofErr w:type="gramStart"/>
    <w:r w:rsidRPr="00A9245E">
      <w:rPr>
        <w:rFonts w:ascii="標楷體" w:eastAsia="標楷體" w:hAnsi="標楷體" w:hint="eastAsia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68"/>
    <w:rsid w:val="000142E1"/>
    <w:rsid w:val="00190707"/>
    <w:rsid w:val="001B5FEA"/>
    <w:rsid w:val="001B7803"/>
    <w:rsid w:val="0025373A"/>
    <w:rsid w:val="00257ACE"/>
    <w:rsid w:val="002E1F95"/>
    <w:rsid w:val="002E368F"/>
    <w:rsid w:val="003257CF"/>
    <w:rsid w:val="003646CF"/>
    <w:rsid w:val="003A756A"/>
    <w:rsid w:val="00422B22"/>
    <w:rsid w:val="0047294C"/>
    <w:rsid w:val="004F4143"/>
    <w:rsid w:val="00607FE2"/>
    <w:rsid w:val="0067381E"/>
    <w:rsid w:val="0079457A"/>
    <w:rsid w:val="007F4CA7"/>
    <w:rsid w:val="00847D68"/>
    <w:rsid w:val="009055E5"/>
    <w:rsid w:val="009104FF"/>
    <w:rsid w:val="00910711"/>
    <w:rsid w:val="00993294"/>
    <w:rsid w:val="00A1640F"/>
    <w:rsid w:val="00A42A16"/>
    <w:rsid w:val="00A9245E"/>
    <w:rsid w:val="00B5589F"/>
    <w:rsid w:val="00C52D85"/>
    <w:rsid w:val="00CD35CE"/>
    <w:rsid w:val="00DA1521"/>
    <w:rsid w:val="00F1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1F95"/>
    <w:rPr>
      <w:rFonts w:asciiTheme="majorHAnsi" w:eastAsiaTheme="majorEastAsia" w:hAnsiTheme="majorHAnsi" w:cstheme="majorBidi"/>
      <w:kern w:val="3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E1F9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F4CA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tore.volktek.com/z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in.Chou@volktek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VTK-Memin Chou</cp:lastModifiedBy>
  <cp:revision>3</cp:revision>
  <cp:lastPrinted>2025-03-19T03:03:00Z</cp:lastPrinted>
  <dcterms:created xsi:type="dcterms:W3CDTF">2025-03-19T07:14:00Z</dcterms:created>
  <dcterms:modified xsi:type="dcterms:W3CDTF">2025-03-19T07:19:00Z</dcterms:modified>
</cp:coreProperties>
</file>